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Fete de la Victorie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les confettis    </w:t>
      </w:r>
      <w:r>
        <w:t xml:space="preserve">   un bal populaire    </w:t>
      </w:r>
      <w:r>
        <w:t xml:space="preserve">   l'invite    </w:t>
      </w:r>
      <w:r>
        <w:t xml:space="preserve">   l'hymne national    </w:t>
      </w:r>
      <w:r>
        <w:t xml:space="preserve">   la foule    </w:t>
      </w:r>
      <w:r>
        <w:t xml:space="preserve">   le feu d'artifice    </w:t>
      </w:r>
      <w:r>
        <w:t xml:space="preserve">   la fete nationale    </w:t>
      </w:r>
      <w:r>
        <w:t xml:space="preserve">   une carte d'anniversaire    </w:t>
      </w:r>
      <w:r>
        <w:t xml:space="preserve">   la bourm    </w:t>
      </w:r>
      <w:r>
        <w:t xml:space="preserve">   mai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Fete de la Victorie</dc:title>
  <dcterms:created xsi:type="dcterms:W3CDTF">2021-10-11T10:37:41Z</dcterms:created>
  <dcterms:modified xsi:type="dcterms:W3CDTF">2021-10-11T10:37:41Z</dcterms:modified>
</cp:coreProperties>
</file>