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infinie    </w:t>
      </w:r>
      <w:r>
        <w:t xml:space="preserve">   roseaux    </w:t>
      </w:r>
      <w:r>
        <w:t xml:space="preserve">   vie    </w:t>
      </w:r>
      <w:r>
        <w:t xml:space="preserve">   maisons    </w:t>
      </w:r>
      <w:r>
        <w:t xml:space="preserve">   blancs    </w:t>
      </w:r>
      <w:r>
        <w:t xml:space="preserve">   voyez    </w:t>
      </w:r>
      <w:r>
        <w:t xml:space="preserve">   d'amour    </w:t>
      </w:r>
      <w:r>
        <w:t xml:space="preserve">   clairs    </w:t>
      </w:r>
      <w:r>
        <w:t xml:space="preserve">   danser    </w:t>
      </w:r>
      <w:r>
        <w:t xml:space="preserve">   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Mer Crossword</dc:title>
  <dcterms:created xsi:type="dcterms:W3CDTF">2021-10-11T10:38:48Z</dcterms:created>
  <dcterms:modified xsi:type="dcterms:W3CDTF">2021-10-11T10:38:48Z</dcterms:modified>
</cp:coreProperties>
</file>