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chiflador    </w:t>
      </w:r>
      <w:r>
        <w:t xml:space="preserve">   coffee    </w:t>
      </w:r>
      <w:r>
        <w:t xml:space="preserve">   gigante    </w:t>
      </w:r>
      <w:r>
        <w:t xml:space="preserve">   Honduras    </w:t>
      </w:r>
      <w:r>
        <w:t xml:space="preserve">   horchata    </w:t>
      </w:r>
      <w:r>
        <w:t xml:space="preserve">   lapaz    </w:t>
      </w:r>
      <w:r>
        <w:t xml:space="preserve">   lencas    </w:t>
      </w:r>
      <w:r>
        <w:t xml:space="preserve">   melgar    </w:t>
      </w:r>
      <w:r>
        <w:t xml:space="preserve">   pottery    </w:t>
      </w:r>
      <w:r>
        <w:t xml:space="preserve">   rosuco    </w:t>
      </w:r>
      <w:r>
        <w:t xml:space="preserve">   sugar cane    </w:t>
      </w:r>
      <w:r>
        <w:t xml:space="preserve">   torrejas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</dc:title>
  <dcterms:created xsi:type="dcterms:W3CDTF">2021-10-12T14:31:21Z</dcterms:created>
  <dcterms:modified xsi:type="dcterms:W3CDTF">2021-10-12T14:31:21Z</dcterms:modified>
</cp:coreProperties>
</file>