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La puerta del infierno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Medium"/>
      </w:pPr>
      <w:r>
        <w:t xml:space="preserve">   Inusitado    </w:t>
      </w:r>
      <w:r>
        <w:t xml:space="preserve">   Zonzos    </w:t>
      </w:r>
      <w:r>
        <w:t xml:space="preserve">   Mesura    </w:t>
      </w:r>
      <w:r>
        <w:t xml:space="preserve">   Fogon    </w:t>
      </w:r>
      <w:r>
        <w:t xml:space="preserve">   Caja    </w:t>
      </w:r>
      <w:r>
        <w:t xml:space="preserve">   Soberbio    </w:t>
      </w:r>
      <w:r>
        <w:t xml:space="preserve">   Aborigen    </w:t>
      </w:r>
      <w:r>
        <w:t xml:space="preserve">   Avaro    </w:t>
      </w:r>
      <w:r>
        <w:t xml:space="preserve">   Se yergue    </w:t>
      </w:r>
      <w:r>
        <w:t xml:space="preserve">   Fechoría    </w:t>
      </w:r>
      <w:r>
        <w:t xml:space="preserve">   Perenne    </w:t>
      </w:r>
      <w:r>
        <w:t xml:space="preserve">   Teshcal    </w:t>
      </w:r>
      <w:r>
        <w:t xml:space="preserve">   Bacinica    </w:t>
      </w:r>
      <w:r>
        <w:t xml:space="preserve">   Entromete    </w:t>
      </w:r>
      <w:r>
        <w:t xml:space="preserve">   Apelativo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puerta del infierno</dc:title>
  <dcterms:created xsi:type="dcterms:W3CDTF">2021-10-11T10:39:13Z</dcterms:created>
  <dcterms:modified xsi:type="dcterms:W3CDTF">2021-10-11T10:39:13Z</dcterms:modified>
</cp:coreProperties>
</file>