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glasses (dif 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high-heel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clothing</w:t>
            </w:r>
          </w:p>
        </w:tc>
      </w:tr>
    </w:tbl>
    <w:p>
      <w:pPr>
        <w:pStyle w:val="WordBankLarge"/>
      </w:pPr>
      <w:r>
        <w:t xml:space="preserve">   la ropa    </w:t>
      </w:r>
      <w:r>
        <w:t xml:space="preserve">   el abrigo    </w:t>
      </w:r>
      <w:r>
        <w:t xml:space="preserve">   la bota    </w:t>
      </w:r>
      <w:r>
        <w:t xml:space="preserve">   la bufanda    </w:t>
      </w:r>
      <w:r>
        <w:t xml:space="preserve">   el calcetín    </w:t>
      </w:r>
      <w:r>
        <w:t xml:space="preserve">   la camisa    </w:t>
      </w:r>
      <w:r>
        <w:t xml:space="preserve">   la camiseta    </w:t>
      </w:r>
      <w:r>
        <w:t xml:space="preserve">   la chaqueta    </w:t>
      </w:r>
      <w:r>
        <w:t xml:space="preserve">   el cinturon    </w:t>
      </w:r>
      <w:r>
        <w:t xml:space="preserve">   el cinto    </w:t>
      </w:r>
      <w:r>
        <w:t xml:space="preserve">   la corbata    </w:t>
      </w:r>
      <w:r>
        <w:t xml:space="preserve">   la falda    </w:t>
      </w:r>
      <w:r>
        <w:t xml:space="preserve">   la gorra    </w:t>
      </w:r>
      <w:r>
        <w:t xml:space="preserve">   los jeans    </w:t>
      </w:r>
      <w:r>
        <w:t xml:space="preserve">   los pantalones    </w:t>
      </w:r>
      <w:r>
        <w:t xml:space="preserve">   las sandalias    </w:t>
      </w:r>
      <w:r>
        <w:t xml:space="preserve">   el suéter    </w:t>
      </w:r>
      <w:r>
        <w:t xml:space="preserve">   los tenis    </w:t>
      </w:r>
      <w:r>
        <w:t xml:space="preserve">   el traje    </w:t>
      </w:r>
      <w:r>
        <w:t xml:space="preserve">   el vestido    </w:t>
      </w:r>
      <w:r>
        <w:t xml:space="preserve">   los zapatos de tacón    </w:t>
      </w:r>
      <w:r>
        <w:t xml:space="preserve">   los zapatos    </w:t>
      </w:r>
      <w:r>
        <w:t xml:space="preserve">   las gafas    </w:t>
      </w:r>
      <w:r>
        <w:t xml:space="preserve">   los lentes    </w:t>
      </w:r>
      <w:r>
        <w:t xml:space="preserve">   los lentes de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2021-10-11T10:39:42Z</dcterms:created>
  <dcterms:modified xsi:type="dcterms:W3CDTF">2021-10-11T10:39:42Z</dcterms:modified>
</cp:coreProperties>
</file>