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seguridad, los accidentes y la literatura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ahogado    </w:t>
      </w:r>
      <w:r>
        <w:t xml:space="preserve">   flotar    </w:t>
      </w:r>
      <w:r>
        <w:t xml:space="preserve">   el tiburon    </w:t>
      </w:r>
      <w:r>
        <w:t xml:space="preserve">   la pesca    </w:t>
      </w:r>
      <w:r>
        <w:t xml:space="preserve">   la cascada    </w:t>
      </w:r>
      <w:r>
        <w:t xml:space="preserve">   el bote    </w:t>
      </w:r>
      <w:r>
        <w:t xml:space="preserve">   prohibido    </w:t>
      </w:r>
      <w:r>
        <w:t xml:space="preserve">   peligrosa    </w:t>
      </w:r>
      <w:r>
        <w:t xml:space="preserve">   reducir    </w:t>
      </w:r>
      <w:r>
        <w:t xml:space="preserve">   poerse el cinturon    </w:t>
      </w:r>
      <w:r>
        <w:t xml:space="preserve">   despegar    </w:t>
      </w:r>
      <w:r>
        <w:t xml:space="preserve">   aterrizar    </w:t>
      </w:r>
      <w:r>
        <w:t xml:space="preserve">   el seguro    </w:t>
      </w:r>
      <w:r>
        <w:t xml:space="preserve">   la seguridad    </w:t>
      </w:r>
      <w:r>
        <w:t xml:space="preserve">   las medidas de seguridad    </w:t>
      </w:r>
      <w:r>
        <w:t xml:space="preserve">   el congestamiento    </w:t>
      </w:r>
      <w:r>
        <w:t xml:space="preserve">   el cinturon de seguridad    </w:t>
      </w:r>
      <w:r>
        <w:t xml:space="preserve">   el aviso    </w:t>
      </w:r>
      <w:r>
        <w:t xml:space="preserve">   El agente de aduanas    </w:t>
      </w:r>
      <w:r>
        <w:t xml:space="preserve">   El acciente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seguridad, los accidentes y la literatura</dc:title>
  <dcterms:created xsi:type="dcterms:W3CDTF">2021-10-11T10:40:52Z</dcterms:created>
  <dcterms:modified xsi:type="dcterms:W3CDTF">2021-10-11T10:40:52Z</dcterms:modified>
</cp:coreProperties>
</file>