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unidad 5: los medios sociales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dibujar    </w:t>
      </w:r>
      <w:r>
        <w:t xml:space="preserve">   hacer    </w:t>
      </w:r>
      <w:r>
        <w:t xml:space="preserve">   nadar    </w:t>
      </w:r>
      <w:r>
        <w:t xml:space="preserve">   cocinar    </w:t>
      </w:r>
      <w:r>
        <w:t xml:space="preserve">   trabajar    </w:t>
      </w:r>
      <w:r>
        <w:t xml:space="preserve">   comer    </w:t>
      </w:r>
      <w:r>
        <w:t xml:space="preserve">   estudiar    </w:t>
      </w:r>
      <w:r>
        <w:t xml:space="preserve">   cantar    </w:t>
      </w:r>
      <w:r>
        <w:t xml:space="preserve">   bailar    </w:t>
      </w:r>
      <w:r>
        <w:t xml:space="preserve">   escribir    </w:t>
      </w:r>
      <w:r>
        <w:t xml:space="preserve">   leer    </w:t>
      </w:r>
      <w:r>
        <w:t xml:space="preserve">   ir de compras    </w:t>
      </w:r>
      <w:r>
        <w:t xml:space="preserve">   escuchar música    </w:t>
      </w:r>
      <w:r>
        <w:t xml:space="preserve">   ver la televisión    </w:t>
      </w:r>
      <w:r>
        <w:t xml:space="preserve">   montar a caballo    </w:t>
      </w:r>
      <w:r>
        <w:t xml:space="preserve">   hacer excursionismo    </w:t>
      </w:r>
      <w:r>
        <w:t xml:space="preserve">   acampar    </w:t>
      </w:r>
      <w:r>
        <w:t xml:space="preserve">   andar en monopatín    </w:t>
      </w:r>
      <w:r>
        <w:t xml:space="preserve">   patinar    </w:t>
      </w:r>
      <w:r>
        <w:t xml:space="preserve">   participar en pista y campo t    </w:t>
      </w:r>
      <w:r>
        <w:t xml:space="preserve">   montar en bicicleta    </w:t>
      </w:r>
      <w:r>
        <w:t xml:space="preserve">   andar en bicicleta    </w:t>
      </w:r>
      <w:r>
        <w:t xml:space="preserve">   hacer ejercicio    </w:t>
      </w:r>
      <w:r>
        <w:t xml:space="preserve">   sacar fotos    </w:t>
      </w:r>
      <w:r>
        <w:t xml:space="preserve">   esquiar    </w:t>
      </w:r>
      <w:r>
        <w:t xml:space="preserve">   texto    </w:t>
      </w:r>
      <w:r>
        <w:t xml:space="preserve">   página web    </w:t>
      </w:r>
      <w:r>
        <w:t xml:space="preserve">   memoria portátil    </w:t>
      </w:r>
      <w:r>
        <w:t xml:space="preserve">   audífonos    </w:t>
      </w:r>
      <w:r>
        <w:t xml:space="preserve">   tableta    </w:t>
      </w:r>
      <w:r>
        <w:t xml:space="preserve">   teclado    </w:t>
      </w:r>
      <w:r>
        <w:t xml:space="preserve">   computadora    </w:t>
      </w:r>
      <w:r>
        <w:t xml:space="preserve">   pantalla    </w:t>
      </w:r>
      <w:r>
        <w:t xml:space="preserve">   programa    </w:t>
      </w:r>
      <w:r>
        <w:t xml:space="preserve">   recibir t    </w:t>
      </w:r>
      <w:r>
        <w:t xml:space="preserve">   correo electrónico    </w:t>
      </w:r>
      <w:r>
        <w:t xml:space="preserve">   mandar    </w:t>
      </w:r>
      <w:r>
        <w:t xml:space="preserve">   guardar    </w:t>
      </w:r>
      <w:r>
        <w:t xml:space="preserve">   copiar    </w:t>
      </w:r>
      <w:r>
        <w:t xml:space="preserve">   imprimir    </w:t>
      </w:r>
      <w:r>
        <w:t xml:space="preserve">   publicar    </w:t>
      </w:r>
      <w:r>
        <w:t xml:space="preserve">   descargar    </w:t>
      </w:r>
      <w:r>
        <w:t xml:space="preserve">   bajar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unidad 5: los medios sociales</dc:title>
  <dcterms:created xsi:type="dcterms:W3CDTF">2021-10-11T10:40:04Z</dcterms:created>
  <dcterms:modified xsi:type="dcterms:W3CDTF">2021-10-11T10:40:04Z</dcterms:modified>
</cp:coreProperties>
</file>