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ANIMAL SAFETY    </w:t>
      </w:r>
      <w:r>
        <w:t xml:space="preserve">   BIOLOGICAL    </w:t>
      </w:r>
      <w:r>
        <w:t xml:space="preserve">   CHEMICAL    </w:t>
      </w:r>
      <w:r>
        <w:t xml:space="preserve">   CLOTHING PROTECTION    </w:t>
      </w:r>
      <w:r>
        <w:t xml:space="preserve">   DISPOSAL    </w:t>
      </w:r>
      <w:r>
        <w:t xml:space="preserve">   ELECTRICAL    </w:t>
      </w:r>
      <w:r>
        <w:t xml:space="preserve">   EXTREME TEMPERATURE    </w:t>
      </w:r>
      <w:r>
        <w:t xml:space="preserve">   EYE SAFETY    </w:t>
      </w:r>
      <w:r>
        <w:t xml:space="preserve">   FUME    </w:t>
      </w:r>
      <w:r>
        <w:t xml:space="preserve">   IRRITANT    </w:t>
      </w:r>
      <w:r>
        <w:t xml:space="preserve">   OPEN FLAME    </w:t>
      </w:r>
      <w:r>
        <w:t xml:space="preserve">   RADIOACTIVITY    </w:t>
      </w:r>
      <w:r>
        <w:t xml:space="preserve">   SHARP OBJECT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2021-10-11T10:40:54Z</dcterms:created>
  <dcterms:modified xsi:type="dcterms:W3CDTF">2021-10-11T10:40:54Z</dcterms:modified>
</cp:coreProperties>
</file>