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COMPETENCY    </w:t>
      </w:r>
      <w:r>
        <w:t xml:space="preserve">   COMPLIANCE    </w:t>
      </w:r>
      <w:r>
        <w:t xml:space="preserve">   CONTAMINATION    </w:t>
      </w:r>
      <w:r>
        <w:t xml:space="preserve">   CORRECTIVE ACTION    </w:t>
      </w:r>
      <w:r>
        <w:t xml:space="preserve">   DOCUMENT CONTROL    </w:t>
      </w:r>
      <w:r>
        <w:t xml:space="preserve">   EDUCATION    </w:t>
      </w:r>
      <w:r>
        <w:t xml:space="preserve">   ERROR RATE    </w:t>
      </w:r>
      <w:r>
        <w:t xml:space="preserve">   GAP ANALYSIS    </w:t>
      </w:r>
      <w:r>
        <w:t xml:space="preserve">   IMPROVEMENT    </w:t>
      </w:r>
      <w:r>
        <w:t xml:space="preserve">   INTERNAL AUDIT    </w:t>
      </w:r>
      <w:r>
        <w:t xml:space="preserve">   IQCP    </w:t>
      </w:r>
      <w:r>
        <w:t xml:space="preserve">   LEAN    </w:t>
      </w:r>
      <w:r>
        <w:t xml:space="preserve">   PDCA    </w:t>
      </w:r>
      <w:r>
        <w:t xml:space="preserve">   PERFORMANCE    </w:t>
      </w:r>
      <w:r>
        <w:t xml:space="preserve">   POLICY    </w:t>
      </w:r>
      <w:r>
        <w:t xml:space="preserve">   PROFICIENCY    </w:t>
      </w:r>
      <w:r>
        <w:t xml:space="preserve">   QUALITY    </w:t>
      </w:r>
      <w:r>
        <w:t xml:space="preserve">   QUALITY INDICATOR    </w:t>
      </w:r>
      <w:r>
        <w:t xml:space="preserve">   QUALITY MANUAL    </w:t>
      </w:r>
      <w:r>
        <w:t xml:space="preserve">   REMEDIATION    </w:t>
      </w:r>
      <w:r>
        <w:t xml:space="preserve">   RISK    </w:t>
      </w:r>
      <w:r>
        <w:t xml:space="preserve">   TEST CENSUS    </w:t>
      </w:r>
      <w:r>
        <w:t xml:space="preserve">   TRAINING    </w:t>
      </w:r>
      <w:r>
        <w:t xml:space="preserve">   TURNAROUND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Quality</dc:title>
  <dcterms:created xsi:type="dcterms:W3CDTF">2021-10-11T10:42:58Z</dcterms:created>
  <dcterms:modified xsi:type="dcterms:W3CDTF">2021-10-11T10:42:58Z</dcterms:modified>
</cp:coreProperties>
</file>