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canyon    </w:t>
      </w:r>
      <w:r>
        <w:t xml:space="preserve">   cave    </w:t>
      </w:r>
      <w:r>
        <w:t xml:space="preserve">   cliff    </w:t>
      </w:r>
      <w:r>
        <w:t xml:space="preserve">   waterfall    </w:t>
      </w:r>
      <w:r>
        <w:t xml:space="preserve">   island    </w:t>
      </w:r>
      <w:r>
        <w:t xml:space="preserve">   hill    </w:t>
      </w:r>
      <w:r>
        <w:t xml:space="preserve">   valley    </w:t>
      </w:r>
      <w:r>
        <w:t xml:space="preserve">   river    </w:t>
      </w:r>
      <w:r>
        <w:t xml:space="preserve">   glacier    </w:t>
      </w:r>
      <w:r>
        <w:t xml:space="preserve">   beach    </w:t>
      </w:r>
      <w:r>
        <w:t xml:space="preserve">   volcano    </w:t>
      </w:r>
      <w:r>
        <w:t xml:space="preserve">   pond    </w:t>
      </w:r>
      <w:r>
        <w:t xml:space="preserve">   lake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2021-10-11T10:44:20Z</dcterms:created>
  <dcterms:modified xsi:type="dcterms:W3CDTF">2021-10-11T10:44:20Z</dcterms:modified>
</cp:coreProperties>
</file>