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 and 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Plain    </w:t>
      </w:r>
      <w:r>
        <w:t xml:space="preserve">   Hill    </w:t>
      </w:r>
      <w:r>
        <w:t xml:space="preserve">   Island    </w:t>
      </w:r>
      <w:r>
        <w:t xml:space="preserve">   Rock    </w:t>
      </w:r>
      <w:r>
        <w:t xml:space="preserve">   Volcano    </w:t>
      </w:r>
      <w:r>
        <w:t xml:space="preserve">   Mountain    </w:t>
      </w:r>
      <w:r>
        <w:t xml:space="preserve">   Valley    </w:t>
      </w:r>
      <w:r>
        <w:t xml:space="preserve">   Lake    </w:t>
      </w:r>
      <w:r>
        <w:t xml:space="preserve">   Ocean    </w:t>
      </w:r>
      <w:r>
        <w:t xml:space="preserve">   River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Bodies of Water</dc:title>
  <dcterms:created xsi:type="dcterms:W3CDTF">2021-10-11T10:43:41Z</dcterms:created>
  <dcterms:modified xsi:type="dcterms:W3CDTF">2021-10-11T10:43:41Z</dcterms:modified>
</cp:coreProperties>
</file>