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persuasive    </w:t>
      </w:r>
      <w:r>
        <w:t xml:space="preserve">   imaginative    </w:t>
      </w:r>
      <w:r>
        <w:t xml:space="preserve">   expository    </w:t>
      </w:r>
      <w:r>
        <w:t xml:space="preserve">   declarative    </w:t>
      </w:r>
      <w:r>
        <w:t xml:space="preserve">   interrogative    </w:t>
      </w:r>
      <w:r>
        <w:t xml:space="preserve">   imperative    </w:t>
      </w:r>
      <w:r>
        <w:t xml:space="preserve">   complexsentence    </w:t>
      </w:r>
      <w:r>
        <w:t xml:space="preserve">   simplesentence    </w:t>
      </w:r>
      <w:r>
        <w:t xml:space="preserve">   sentence    </w:t>
      </w:r>
      <w:r>
        <w:t xml:space="preserve">   adverb    </w:t>
      </w:r>
      <w:r>
        <w:t xml:space="preserve">   adjective    </w:t>
      </w:r>
      <w:r>
        <w:t xml:space="preserve">   antecedent    </w:t>
      </w:r>
      <w:r>
        <w:t xml:space="preserve">   noun    </w:t>
      </w:r>
      <w:r>
        <w:t xml:space="preserve">   pronoun    </w:t>
      </w:r>
      <w:r>
        <w:t xml:space="preserve">   adverbclause    </w:t>
      </w:r>
      <w:r>
        <w:t xml:space="preserve">   adjectiveclause    </w:t>
      </w:r>
      <w:r>
        <w:t xml:space="preserve">   subordinateclause    </w:t>
      </w:r>
      <w:r>
        <w:t xml:space="preserve">   independentclause    </w:t>
      </w:r>
      <w:r>
        <w:t xml:space="preserve">   preposition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2021-10-11T10:44:22Z</dcterms:created>
  <dcterms:modified xsi:type="dcterms:W3CDTF">2021-10-11T10:44:22Z</dcterms:modified>
</cp:coreProperties>
</file>