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writer    </w:t>
      </w:r>
      <w:r>
        <w:t xml:space="preserve">   phrase    </w:t>
      </w:r>
      <w:r>
        <w:t xml:space="preserve">   onomatopoeia    </w:t>
      </w:r>
      <w:r>
        <w:t xml:space="preserve">   atmosphere    </w:t>
      </w:r>
      <w:r>
        <w:t xml:space="preserve">   feeling    </w:t>
      </w:r>
      <w:r>
        <w:t xml:space="preserve">   imagery    </w:t>
      </w:r>
      <w:r>
        <w:t xml:space="preserve">   alliteration    </w:t>
      </w:r>
      <w:r>
        <w:t xml:space="preserve">   simile    </w:t>
      </w:r>
      <w:r>
        <w:t xml:space="preserve">   personification    </w:t>
      </w:r>
      <w:r>
        <w:t xml:space="preserve">   metaphor    </w:t>
      </w:r>
      <w:r>
        <w:t xml:space="preserve">   tone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Terms</dc:title>
  <dcterms:created xsi:type="dcterms:W3CDTF">2021-10-11T10:45:27Z</dcterms:created>
  <dcterms:modified xsi:type="dcterms:W3CDTF">2021-10-11T10:45:27Z</dcterms:modified>
</cp:coreProperties>
</file>