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terms/devices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Imperative    </w:t>
      </w:r>
      <w:r>
        <w:t xml:space="preserve">   Personification    </w:t>
      </w:r>
      <w:r>
        <w:t xml:space="preserve">   Rhetorical Question    </w:t>
      </w:r>
      <w:r>
        <w:t xml:space="preserve">   Triples    </w:t>
      </w:r>
      <w:r>
        <w:t xml:space="preserve">   Opinion    </w:t>
      </w:r>
      <w:r>
        <w:t xml:space="preserve">   Facts    </w:t>
      </w:r>
      <w:r>
        <w:t xml:space="preserve">   Metaphors    </w:t>
      </w:r>
      <w:r>
        <w:t xml:space="preserve">   Simile    </w:t>
      </w:r>
      <w:r>
        <w:t xml:space="preserve">   Onomatopoeia    </w:t>
      </w:r>
      <w:r>
        <w:t xml:space="preserve">   Repetition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terms/devices</dc:title>
  <dcterms:created xsi:type="dcterms:W3CDTF">2021-10-11T10:44:56Z</dcterms:created>
  <dcterms:modified xsi:type="dcterms:W3CDTF">2021-10-11T10:44:56Z</dcterms:modified>
</cp:coreProperties>
</file>