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URALIC    </w:t>
      </w:r>
      <w:r>
        <w:t xml:space="preserve">   NILOSAHARAN    </w:t>
      </w:r>
      <w:r>
        <w:t xml:space="preserve">   KOREAN    </w:t>
      </w:r>
      <w:r>
        <w:t xml:space="preserve">   JAPANESE    </w:t>
      </w:r>
      <w:r>
        <w:t xml:space="preserve">   ALTAIC    </w:t>
      </w:r>
      <w:r>
        <w:t xml:space="preserve">   DRAVIDIAN    </w:t>
      </w:r>
      <w:r>
        <w:t xml:space="preserve">   AUSTRONESIAN    </w:t>
      </w:r>
      <w:r>
        <w:t xml:space="preserve">   AFRO-ASIATIC    </w:t>
      </w:r>
      <w:r>
        <w:t xml:space="preserve">   NIGER-CONGO    </w:t>
      </w:r>
      <w:r>
        <w:t xml:space="preserve">   SINO-TIBETAN    </w:t>
      </w:r>
      <w:r>
        <w:t xml:space="preserve">   INDO-EUROPEAN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Languages</dc:title>
  <dcterms:created xsi:type="dcterms:W3CDTF">2021-10-11T10:45:44Z</dcterms:created>
  <dcterms:modified xsi:type="dcterms:W3CDTF">2021-10-11T10:45:44Z</dcterms:modified>
</cp:coreProperties>
</file>