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Diversiones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salir    </w:t>
      </w:r>
      <w:r>
        <w:t xml:space="preserve">   aburrirse    </w:t>
      </w:r>
      <w:r>
        <w:t xml:space="preserve">   divertirse    </w:t>
      </w:r>
      <w:r>
        <w:t xml:space="preserve">   conseguir boletos    </w:t>
      </w:r>
      <w:r>
        <w:t xml:space="preserve">   el musico    </w:t>
      </w:r>
      <w:r>
        <w:t xml:space="preserve">   el espectaculo    </w:t>
      </w:r>
      <w:r>
        <w:t xml:space="preserve">   aplaudir    </w:t>
      </w:r>
      <w:r>
        <w:t xml:space="preserve">   hacer cola    </w:t>
      </w:r>
      <w:r>
        <w:t xml:space="preserve">   el festival    </w:t>
      </w:r>
      <w:r>
        <w:t xml:space="preserve">   el concierto    </w:t>
      </w:r>
      <w:r>
        <w:t xml:space="preserve">   el 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Diversiones</dc:title>
  <dcterms:created xsi:type="dcterms:W3CDTF">2021-10-11T10:45:21Z</dcterms:created>
  <dcterms:modified xsi:type="dcterms:W3CDTF">2021-10-11T10:45:21Z</dcterms:modified>
</cp:coreProperties>
</file>