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 and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Panama a part of in 1881?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wanted to make the canal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the U.S. scared of Cuba during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barrier of warships or troops used to isolate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U.S. president informed the nation about the Cuban Missile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lake in the Panama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leader of Cuba passed power to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government owns all big businesses and most of the country's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massive Communist nation with Russia and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when no shots nor bombs were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Fidel Castro's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Panama get its independence from Colombia?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elevator using rising water to lift boats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Cuba started as a colony of____________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leaves their homeland to another country due to political problems </w:t>
            </w:r>
          </w:p>
        </w:tc>
      </w:tr>
    </w:tbl>
    <w:p>
      <w:pPr>
        <w:pStyle w:val="WordBankMedium"/>
      </w:pPr>
      <w:r>
        <w:t xml:space="preserve">   lock    </w:t>
      </w:r>
      <w:r>
        <w:t xml:space="preserve">   communism    </w:t>
      </w:r>
      <w:r>
        <w:t xml:space="preserve">   Spain     </w:t>
      </w:r>
      <w:r>
        <w:t xml:space="preserve">   Gatun Lake    </w:t>
      </w:r>
      <w:r>
        <w:t xml:space="preserve">   France    </w:t>
      </w:r>
      <w:r>
        <w:t xml:space="preserve">   Colombia    </w:t>
      </w:r>
      <w:r>
        <w:t xml:space="preserve">   Cold War    </w:t>
      </w:r>
      <w:r>
        <w:t xml:space="preserve">   Soviet Union    </w:t>
      </w:r>
      <w:r>
        <w:t xml:space="preserve">   Blockade     </w:t>
      </w:r>
      <w:r>
        <w:t xml:space="preserve">   Fidel Castro    </w:t>
      </w:r>
      <w:r>
        <w:t xml:space="preserve">   Exile    </w:t>
      </w:r>
      <w:r>
        <w:t xml:space="preserve">   JFK    </w:t>
      </w:r>
      <w:r>
        <w:t xml:space="preserve">   Nuclear missiles    </w:t>
      </w:r>
      <w:r>
        <w:t xml:space="preserve">   Raul    </w:t>
      </w:r>
      <w:r>
        <w:t xml:space="preserve">   United States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and the Caribbean</dc:title>
  <dcterms:created xsi:type="dcterms:W3CDTF">2021-10-11T10:48:05Z</dcterms:created>
  <dcterms:modified xsi:type="dcterms:W3CDTF">2021-10-11T10:48:05Z</dcterms:modified>
</cp:coreProperties>
</file>