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Mexican Roman Catholic priest and key figure in the Mexican War of Independence (s best remembered for his speech)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Venezuelan soldier and statesman who played a central role in the South American independence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South America that's home to a section of Amazon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international conferences in European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hero who helped lead the revolutions against Spanish rule in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strongly identifies with their own nation and vigorously supports its interests, especially to the exclusion or detriment of the interests of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intellectual and philosophical movement that dominated the world of ideas in Europe during the 17th and 18th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successful slave revolt and emancipated the slaves in the French colony of Saint-Domingue (Haiti).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formed in South America in 1819. Led by Venezuelan military Libertador Simón Bolívar, Gran Colombia fought to unite regions covering present-day Colombia, Venezuela, Panama, Ecuador, and parts of Peru and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nicknamed the liberator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that are not dependent on the laws, customs, or beliefs of any particular culture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supporter of policies that are socially progressive and promote social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mixed white and black ancestry, especially a person with one white and one black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mixed French or Spanish and Black descent speaking a dialect of French or Spanish.</w:t>
            </w:r>
          </w:p>
        </w:tc>
      </w:tr>
    </w:tbl>
    <w:p>
      <w:pPr>
        <w:pStyle w:val="WordBankMedium"/>
      </w:pPr>
      <w:r>
        <w:t xml:space="preserve">   Liberals    </w:t>
      </w:r>
      <w:r>
        <w:t xml:space="preserve">   Creoles    </w:t>
      </w:r>
      <w:r>
        <w:t xml:space="preserve">   Natural Rights     </w:t>
      </w:r>
      <w:r>
        <w:t xml:space="preserve">   Simon Bolivar     </w:t>
      </w:r>
      <w:r>
        <w:t xml:space="preserve">   Peru    </w:t>
      </w:r>
      <w:r>
        <w:t xml:space="preserve">   Jose de San Martin    </w:t>
      </w:r>
      <w:r>
        <w:t xml:space="preserve">   Dom Pedro     </w:t>
      </w:r>
      <w:r>
        <w:t xml:space="preserve">   Enlightenment     </w:t>
      </w:r>
      <w:r>
        <w:t xml:space="preserve">   Nationalists     </w:t>
      </w:r>
      <w:r>
        <w:t xml:space="preserve">   Congress of vienna    </w:t>
      </w:r>
      <w:r>
        <w:t xml:space="preserve">   Toussaint Louverture    </w:t>
      </w:r>
      <w:r>
        <w:t xml:space="preserve">   Gran colombia     </w:t>
      </w:r>
      <w:r>
        <w:t xml:space="preserve">   Mulatto    </w:t>
      </w:r>
      <w:r>
        <w:t xml:space="preserve">   miguel hidalgo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</dc:title>
  <dcterms:created xsi:type="dcterms:W3CDTF">2021-10-11T10:49:03Z</dcterms:created>
  <dcterms:modified xsi:type="dcterms:W3CDTF">2021-10-11T10:49:03Z</dcterms:modified>
</cp:coreProperties>
</file>