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American Musical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Palitos    </w:t>
      </w:r>
      <w:r>
        <w:t xml:space="preserve">   Chachas    </w:t>
      </w:r>
      <w:r>
        <w:t xml:space="preserve">   Bombardino    </w:t>
      </w:r>
      <w:r>
        <w:t xml:space="preserve">   Timbales    </w:t>
      </w:r>
      <w:r>
        <w:t xml:space="preserve">   Agogo    </w:t>
      </w:r>
      <w:r>
        <w:t xml:space="preserve">   Pandeiro    </w:t>
      </w:r>
      <w:r>
        <w:t xml:space="preserve">   Zampona    </w:t>
      </w:r>
      <w:r>
        <w:t xml:space="preserve">   Marimba    </w:t>
      </w:r>
      <w:r>
        <w:t xml:space="preserve">   Bongos    </w:t>
      </w:r>
      <w:r>
        <w:t xml:space="preserve">   Ocarina    </w:t>
      </w:r>
      <w:r>
        <w:t xml:space="preserve">   Guiro    </w:t>
      </w:r>
      <w:r>
        <w:t xml:space="preserve">   Charango    </w:t>
      </w:r>
      <w:r>
        <w:t xml:space="preserve">   Guitarron    </w:t>
      </w:r>
      <w:r>
        <w:t xml:space="preserve">   Bandola    </w:t>
      </w:r>
      <w:r>
        <w:t xml:space="preserve">   Claves    </w:t>
      </w:r>
      <w:r>
        <w:t xml:space="preserve">   Congas    </w:t>
      </w:r>
      <w:r>
        <w:t xml:space="preserve">   Cajon    </w:t>
      </w:r>
      <w:r>
        <w:t xml:space="preserve">   Quena    </w:t>
      </w:r>
      <w:r>
        <w:t xml:space="preserve">   Siku    </w:t>
      </w:r>
      <w:r>
        <w:t xml:space="preserve">   Castanets    </w:t>
      </w:r>
      <w:r>
        <w:t xml:space="preserve">   Maracas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Musical Instruments </dc:title>
  <dcterms:created xsi:type="dcterms:W3CDTF">2021-10-20T03:34:31Z</dcterms:created>
  <dcterms:modified xsi:type="dcterms:W3CDTF">2021-10-20T03:34:31Z</dcterms:modified>
</cp:coreProperties>
</file>