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mil    </w:t>
      </w:r>
      <w:r>
        <w:t xml:space="preserve">   bi    </w:t>
      </w:r>
      <w:r>
        <w:t xml:space="preserve">   hex    </w:t>
      </w:r>
      <w:r>
        <w:t xml:space="preserve">   hep    </w:t>
      </w:r>
      <w:r>
        <w:t xml:space="preserve">   quin    </w:t>
      </w:r>
      <w:r>
        <w:t xml:space="preserve">   non    </w:t>
      </w:r>
      <w:r>
        <w:t xml:space="preserve">   semi    </w:t>
      </w:r>
      <w:r>
        <w:t xml:space="preserve">   tri    </w:t>
      </w:r>
      <w:r>
        <w:t xml:space="preserve">   cent    </w:t>
      </w:r>
      <w:r>
        <w:t xml:space="preserve">   dec    </w:t>
      </w:r>
      <w:r>
        <w:t xml:space="preserve">   oct    </w:t>
      </w:r>
      <w:r>
        <w:t xml:space="preserve">   quad    </w:t>
      </w:r>
      <w:r>
        <w:t xml:space="preserve">   uni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2021-10-11T10:48:35Z</dcterms:created>
  <dcterms:modified xsi:type="dcterms:W3CDTF">2021-10-11T10:48:35Z</dcterms:modified>
</cp:coreProperties>
</file>