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greek    </w:t>
      </w:r>
      <w:r>
        <w:t xml:space="preserve">   latin    </w:t>
      </w:r>
      <w:r>
        <w:t xml:space="preserve">   multi    </w:t>
      </w:r>
      <w:r>
        <w:t xml:space="preserve">   multiple    </w:t>
      </w:r>
      <w:r>
        <w:t xml:space="preserve">   television    </w:t>
      </w:r>
      <w:r>
        <w:t xml:space="preserve">   tele    </w:t>
      </w:r>
      <w:r>
        <w:t xml:space="preserve">   geo    </w:t>
      </w:r>
      <w:r>
        <w:t xml:space="preserve">   geology    </w:t>
      </w:r>
      <w:r>
        <w:t xml:space="preserve">   aquarium    </w:t>
      </w:r>
      <w:r>
        <w:t xml:space="preserve">   aqua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Roots</dc:title>
  <dcterms:created xsi:type="dcterms:W3CDTF">2021-10-11T10:48:22Z</dcterms:created>
  <dcterms:modified xsi:type="dcterms:W3CDTF">2021-10-11T10:48:22Z</dcterms:modified>
</cp:coreProperties>
</file>