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Plaignait    </w:t>
      </w:r>
      <w:r>
        <w:t xml:space="preserve">   Oublier    </w:t>
      </w:r>
      <w:r>
        <w:t xml:space="preserve">   Honte    </w:t>
      </w:r>
      <w:r>
        <w:t xml:space="preserve">   Lugubre    </w:t>
      </w:r>
      <w:r>
        <w:t xml:space="preserve">   Buveur    </w:t>
      </w:r>
      <w:r>
        <w:t xml:space="preserve">   Soulevant    </w:t>
      </w:r>
      <w:r>
        <w:t xml:space="preserve">   Conseilla    </w:t>
      </w:r>
      <w:r>
        <w:t xml:space="preserve">   Malheureusement    </w:t>
      </w:r>
      <w:r>
        <w:t xml:space="preserve">   Frappe    </w:t>
      </w:r>
      <w:r>
        <w:t xml:space="preserve">   Louanges    </w:t>
      </w:r>
      <w:r>
        <w:t xml:space="preserve">   Admirateur    </w:t>
      </w:r>
      <w:r>
        <w:t xml:space="preserve">   vaniteux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2021-10-11T10:51:22Z</dcterms:created>
  <dcterms:modified xsi:type="dcterms:W3CDTF">2021-10-11T10:51:22Z</dcterms:modified>
</cp:coreProperties>
</file>