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commissioni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cartoleria    </w:t>
      </w:r>
      <w:r>
        <w:t xml:space="preserve">   vedere    </w:t>
      </w:r>
      <w:r>
        <w:t xml:space="preserve">   profumeria    </w:t>
      </w:r>
      <w:r>
        <w:t xml:space="preserve">   pasticceria    </w:t>
      </w:r>
      <w:r>
        <w:t xml:space="preserve">   perdere    </w:t>
      </w:r>
      <w:r>
        <w:t xml:space="preserve">   salumeria     </w:t>
      </w:r>
      <w:r>
        <w:t xml:space="preserve">   vendere    </w:t>
      </w:r>
      <w:r>
        <w:t xml:space="preserve">   pescheria     </w:t>
      </w:r>
      <w:r>
        <w:t xml:space="preserve">   farmacia    </w:t>
      </w:r>
      <w:r>
        <w:t xml:space="preserve">   macelleria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commissioni </dc:title>
  <dcterms:created xsi:type="dcterms:W3CDTF">2021-10-11T10:50:02Z</dcterms:created>
  <dcterms:modified xsi:type="dcterms:W3CDTF">2021-10-11T10:50:02Z</dcterms:modified>
</cp:coreProperties>
</file>