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Learn The Lingo 1-10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cognitive    </w:t>
      </w:r>
      <w:r>
        <w:t xml:space="preserve">   audacious    </w:t>
      </w:r>
      <w:r>
        <w:t xml:space="preserve">   idle    </w:t>
      </w:r>
      <w:r>
        <w:t xml:space="preserve">   lavish    </w:t>
      </w:r>
      <w:r>
        <w:t xml:space="preserve">   taboo    </w:t>
      </w:r>
      <w:r>
        <w:t xml:space="preserve">   caper    </w:t>
      </w:r>
      <w:r>
        <w:t xml:space="preserve">   regime    </w:t>
      </w:r>
      <w:r>
        <w:t xml:space="preserve">   colossal    </w:t>
      </w:r>
      <w:r>
        <w:t xml:space="preserve">   caprice    </w:t>
      </w:r>
      <w:r>
        <w:t xml:space="preserve">   melancholy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 The Lingo 1-10</dc:title>
  <dcterms:created xsi:type="dcterms:W3CDTF">2021-10-11T10:53:42Z</dcterms:created>
  <dcterms:modified xsi:type="dcterms:W3CDTF">2021-10-11T10:53:42Z</dcterms:modified>
</cp:coreProperties>
</file>