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to Live Hairdressing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Consultation sheet    </w:t>
      </w:r>
      <w:r>
        <w:t xml:space="preserve">   Mannequin    </w:t>
      </w:r>
      <w:r>
        <w:t xml:space="preserve">   Basin brush    </w:t>
      </w:r>
      <w:r>
        <w:t xml:space="preserve">   Cutting collar    </w:t>
      </w:r>
      <w:r>
        <w:t xml:space="preserve">   Electrical clipper    </w:t>
      </w:r>
      <w:r>
        <w:t xml:space="preserve">   Cape    </w:t>
      </w:r>
      <w:r>
        <w:t xml:space="preserve">   Towel    </w:t>
      </w:r>
      <w:r>
        <w:t xml:space="preserve">   Appointment book    </w:t>
      </w:r>
      <w:r>
        <w:t xml:space="preserve">   Teasing brush    </w:t>
      </w:r>
      <w:r>
        <w:t xml:space="preserve">   Trolley    </w:t>
      </w:r>
      <w:r>
        <w:t xml:space="preserve">   Barbercide jar    </w:t>
      </w:r>
      <w:r>
        <w:t xml:space="preserve">   Jaw clip    </w:t>
      </w:r>
      <w:r>
        <w:t xml:space="preserve">   Sectioning clip    </w:t>
      </w:r>
      <w:r>
        <w:t xml:space="preserve">   Paddle brush    </w:t>
      </w:r>
      <w:r>
        <w:t xml:space="preserve">   Brush set    </w:t>
      </w:r>
      <w:r>
        <w:t xml:space="preserve">   Comb set    </w:t>
      </w:r>
      <w:r>
        <w:t xml:space="preserve">   Perm rods    </w:t>
      </w:r>
      <w:r>
        <w:t xml:space="preserve">   Cutting stool    </w:t>
      </w:r>
      <w:r>
        <w:t xml:space="preserve">   Hood drier    </w:t>
      </w:r>
      <w:r>
        <w:t xml:space="preserve">   Drier    </w:t>
      </w:r>
      <w:r>
        <w:t xml:space="preserve">   Thinning scissors    </w:t>
      </w:r>
      <w:r>
        <w:t xml:space="preserve">   Cutting comb    </w:t>
      </w:r>
      <w:r>
        <w:t xml:space="preserve">   Scissors    </w:t>
      </w:r>
      <w:r>
        <w:t xml:space="preserve">   Cutthroat    </w:t>
      </w:r>
      <w:r>
        <w:t xml:space="preserve">   Cutting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to Live Hairdressing year 2</dc:title>
  <dcterms:created xsi:type="dcterms:W3CDTF">2021-10-11T10:53:06Z</dcterms:created>
  <dcterms:modified xsi:type="dcterms:W3CDTF">2021-10-11T10:53:06Z</dcterms:modified>
</cp:coreProperties>
</file>