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Learning 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LEARNING STYLES    </w:t>
      </w:r>
      <w:r>
        <w:t xml:space="preserve">   EFFICIENT    </w:t>
      </w:r>
      <w:r>
        <w:t xml:space="preserve">   INCLUSIVE    </w:t>
      </w:r>
      <w:r>
        <w:t xml:space="preserve">   THEORETICAL    </w:t>
      </w:r>
      <w:r>
        <w:t xml:space="preserve">   KINAESTHETIC    </w:t>
      </w:r>
      <w:r>
        <w:t xml:space="preserve">   AUDITORY    </w:t>
      </w:r>
      <w:r>
        <w:t xml:space="preserve">   ADAPT    </w:t>
      </w:r>
      <w:r>
        <w:t xml:space="preserve">   PLANNING    </w:t>
      </w:r>
      <w:r>
        <w:t xml:space="preserve">   INDIVIDUAL    </w:t>
      </w:r>
      <w:r>
        <w:t xml:space="preserve">   GROUPS    </w:t>
      </w:r>
      <w:r>
        <w:t xml:space="preserve">   SOCIAL    </w:t>
      </w:r>
      <w:r>
        <w:t xml:space="preserve">   COACH    </w:t>
      </w:r>
      <w:r>
        <w:t xml:space="preserve">   PARTICIPANT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Styles</dc:title>
  <dcterms:created xsi:type="dcterms:W3CDTF">2021-10-11T10:52:54Z</dcterms:created>
  <dcterms:modified xsi:type="dcterms:W3CDTF">2021-10-11T10:52:54Z</dcterms:modified>
</cp:coreProperties>
</file>