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the two houses of congress(house of representatives, senate)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employees coming together to demand change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workers with work-related issues including (low pay, unsafe working conditions, long hours)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Headed by the U.S.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when union representatives and management comes together to discuss issues arising between employees and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based on precedents established by a judges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Involves members who make up the highest decision making body of a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Stopped Featherbedding,closed shops and legalized right-to-work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to, protect employees, engage in job creation activities, organize workers, participate in poverty reduction programs, campaigns for labor standards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set up according to the mission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U.S.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written by the legislative branch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Offers value to customers through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rules, regulations and interpretations of statutory law set forth by administrative agencies and commissions</w:t>
            </w:r>
          </w:p>
        </w:tc>
      </w:tr>
    </w:tbl>
    <w:p>
      <w:pPr>
        <w:pStyle w:val="WordBankLarge"/>
      </w:pPr>
      <w:r>
        <w:t xml:space="preserve">   Executive Branch    </w:t>
      </w:r>
      <w:r>
        <w:t xml:space="preserve">   Legislative branch    </w:t>
      </w:r>
      <w:r>
        <w:t xml:space="preserve">   judicial branch    </w:t>
      </w:r>
      <w:r>
        <w:t xml:space="preserve">   Statutory law    </w:t>
      </w:r>
      <w:r>
        <w:t xml:space="preserve">   Administrative Laws    </w:t>
      </w:r>
      <w:r>
        <w:t xml:space="preserve">    common laws    </w:t>
      </w:r>
      <w:r>
        <w:t xml:space="preserve">   Business    </w:t>
      </w:r>
      <w:r>
        <w:t xml:space="preserve">   organized labor    </w:t>
      </w:r>
      <w:r>
        <w:t xml:space="preserve">   organized labor in society    </w:t>
      </w:r>
      <w:r>
        <w:t xml:space="preserve">   Function of a union    </w:t>
      </w:r>
      <w:r>
        <w:t xml:space="preserve">   structure of a union    </w:t>
      </w:r>
      <w:r>
        <w:t xml:space="preserve">   General Membership    </w:t>
      </w:r>
      <w:r>
        <w:t xml:space="preserve">   collective bargaining    </w:t>
      </w:r>
      <w:r>
        <w:t xml:space="preserve">   Taft Hartley Act of 1947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Systems</dc:title>
  <dcterms:created xsi:type="dcterms:W3CDTF">2021-10-11T10:55:30Z</dcterms:created>
  <dcterms:modified xsi:type="dcterms:W3CDTF">2021-10-11T10:55:30Z</dcterms:modified>
</cp:coreProperties>
</file>