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Indirect Tax    </w:t>
      </w:r>
      <w:r>
        <w:t xml:space="preserve">   Direct Tax    </w:t>
      </w:r>
      <w:r>
        <w:t xml:space="preserve">   Tax    </w:t>
      </w:r>
      <w:r>
        <w:t xml:space="preserve">   Consensus    </w:t>
      </w:r>
      <w:r>
        <w:t xml:space="preserve">   Strict constructionist    </w:t>
      </w:r>
      <w:r>
        <w:t xml:space="preserve">   Inherent Powers    </w:t>
      </w:r>
      <w:r>
        <w:t xml:space="preserve">   Implied Powers    </w:t>
      </w:r>
      <w:r>
        <w:t xml:space="preserve">   Expressed Powers    </w:t>
      </w:r>
      <w:r>
        <w:t xml:space="preserve">   Franking Privilege    </w:t>
      </w:r>
      <w:r>
        <w:t xml:space="preserve">   Oversight Function    </w:t>
      </w:r>
      <w:r>
        <w:t xml:space="preserve">   Politico    </w:t>
      </w:r>
      <w:r>
        <w:t xml:space="preserve">   Partisan    </w:t>
      </w:r>
      <w:r>
        <w:t xml:space="preserve">   Trustee    </w:t>
      </w:r>
      <w:r>
        <w:t xml:space="preserve">   Constituency    </w:t>
      </w:r>
      <w:r>
        <w:t xml:space="preserve">   Continuous Body    </w:t>
      </w:r>
      <w:r>
        <w:t xml:space="preserve">   Special Session    </w:t>
      </w:r>
      <w:r>
        <w:t xml:space="preserve">   Prorogue    </w:t>
      </w:r>
      <w:r>
        <w:t xml:space="preserve">   Adjourn    </w:t>
      </w:r>
      <w:r>
        <w:t xml:space="preserve">   Session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2021-10-11T10:55:40Z</dcterms:created>
  <dcterms:modified xsi:type="dcterms:W3CDTF">2021-10-11T10:55:40Z</dcterms:modified>
</cp:coreProperties>
</file>