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Ash Wednesday    </w:t>
      </w:r>
      <w:r>
        <w:t xml:space="preserve">   ashes    </w:t>
      </w:r>
      <w:r>
        <w:t xml:space="preserve">   cross    </w:t>
      </w:r>
      <w:r>
        <w:t xml:space="preserve">   Eucharist    </w:t>
      </w:r>
      <w:r>
        <w:t xml:space="preserve">   fasting    </w:t>
      </w:r>
      <w:r>
        <w:t xml:space="preserve">   forty    </w:t>
      </w:r>
      <w:r>
        <w:t xml:space="preserve">   Fridays    </w:t>
      </w:r>
      <w:r>
        <w:t xml:space="preserve">   good    </w:t>
      </w:r>
      <w:r>
        <w:t xml:space="preserve">   holy week    </w:t>
      </w:r>
      <w:r>
        <w:t xml:space="preserve">   last supper    </w:t>
      </w:r>
      <w:r>
        <w:t xml:space="preserve">   penance    </w:t>
      </w:r>
      <w:r>
        <w:t xml:space="preserve">   stations of the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 Search</dc:title>
  <dcterms:created xsi:type="dcterms:W3CDTF">2021-10-11T10:57:14Z</dcterms:created>
  <dcterms:modified xsi:type="dcterms:W3CDTF">2021-10-11T10:57:14Z</dcterms:modified>
</cp:coreProperties>
</file>