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Leone Lattes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ABO    </w:t>
      </w:r>
      <w:r>
        <w:t xml:space="preserve">   Anthropology    </w:t>
      </w:r>
      <w:r>
        <w:t xml:space="preserve">   Antibodies    </w:t>
      </w:r>
      <w:r>
        <w:t xml:space="preserve">   Blood    </w:t>
      </w:r>
      <w:r>
        <w:t xml:space="preserve">   Bloodstains    </w:t>
      </w:r>
      <w:r>
        <w:t xml:space="preserve">   Corpse    </w:t>
      </w:r>
      <w:r>
        <w:t xml:space="preserve">   Criminal    </w:t>
      </w:r>
      <w:r>
        <w:t xml:space="preserve">   Dried    </w:t>
      </w:r>
      <w:r>
        <w:t xml:space="preserve">   Forensic    </w:t>
      </w:r>
      <w:r>
        <w:t xml:space="preserve">   Identification    </w:t>
      </w:r>
      <w:r>
        <w:t xml:space="preserve">   Leone lattes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Leone Lattes</dc:title>
  <dcterms:created xsi:type="dcterms:W3CDTF">2021-10-11T10:57:28Z</dcterms:created>
  <dcterms:modified xsi:type="dcterms:W3CDTF">2021-10-11T10:57:28Z</dcterms:modified>
</cp:coreProperties>
</file>