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Maladies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</w:tbl>
    <w:p>
      <w:pPr>
        <w:pStyle w:val="WordBankLarge"/>
      </w:pPr>
      <w:r>
        <w:t xml:space="preserve">   Arrestation Cardiaque    </w:t>
      </w:r>
      <w:r>
        <w:t xml:space="preserve">   Cancer    </w:t>
      </w:r>
      <w:r>
        <w:t xml:space="preserve">   Chirugien    </w:t>
      </w:r>
      <w:r>
        <w:t xml:space="preserve">   Chirurgie    </w:t>
      </w:r>
      <w:r>
        <w:t xml:space="preserve">   Code Rouge    </w:t>
      </w:r>
      <w:r>
        <w:t xml:space="preserve">   Crise Cardiaque    </w:t>
      </w:r>
      <w:r>
        <w:t xml:space="preserve">   Cécité    </w:t>
      </w:r>
      <w:r>
        <w:t xml:space="preserve">   Diabète    </w:t>
      </w:r>
      <w:r>
        <w:t xml:space="preserve">   Fièvre    </w:t>
      </w:r>
      <w:r>
        <w:t xml:space="preserve">   Fracture    </w:t>
      </w:r>
      <w:r>
        <w:t xml:space="preserve">   Grippe    </w:t>
      </w:r>
      <w:r>
        <w:t xml:space="preserve">   Hypochondriaque    </w:t>
      </w:r>
      <w:r>
        <w:t xml:space="preserve">   Intoxication Alimentaire    </w:t>
      </w:r>
      <w:r>
        <w:t xml:space="preserve">   Maladie    </w:t>
      </w:r>
      <w:r>
        <w:t xml:space="preserve">   Maladie d'Alzheimer    </w:t>
      </w:r>
      <w:r>
        <w:t xml:space="preserve">   Mort    </w:t>
      </w:r>
      <w:r>
        <w:t xml:space="preserve">   Oxycarbonisme    </w:t>
      </w:r>
      <w:r>
        <w:t xml:space="preserve">   Peste Bubonique    </w:t>
      </w:r>
      <w:r>
        <w:t xml:space="preserve">   Sang    </w:t>
      </w:r>
      <w:r>
        <w:t xml:space="preserve">   Toux    </w:t>
      </w:r>
      <w:r>
        <w:t xml:space="preserve">   Tumeur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Maladies</dc:title>
  <dcterms:created xsi:type="dcterms:W3CDTF">2021-10-11T10:58:43Z</dcterms:created>
  <dcterms:modified xsi:type="dcterms:W3CDTF">2021-10-11T10:58:43Z</dcterms:modified>
</cp:coreProperties>
</file>