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activités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 shopping    </w:t>
      </w:r>
      <w:r>
        <w:t xml:space="preserve">   promenade    </w:t>
      </w:r>
      <w:r>
        <w:t xml:space="preserve">   bronzage    </w:t>
      </w:r>
      <w:r>
        <w:t xml:space="preserve">   conduire    </w:t>
      </w:r>
      <w:r>
        <w:t xml:space="preserve">   tasser    </w:t>
      </w:r>
      <w:r>
        <w:t xml:space="preserve">   lis    </w:t>
      </w:r>
      <w:r>
        <w:t xml:space="preserve">   voyager    </w:t>
      </w:r>
      <w:r>
        <w:t xml:space="preserve">   tourisme    </w:t>
      </w:r>
      <w:r>
        <w:t xml:space="preserve">   pêche    </w:t>
      </w:r>
      <w:r>
        <w:t xml:space="preserve">   la natation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activités </dc:title>
  <dcterms:created xsi:type="dcterms:W3CDTF">2021-10-11T10:57:56Z</dcterms:created>
  <dcterms:modified xsi:type="dcterms:W3CDTF">2021-10-11T10:57:56Z</dcterms:modified>
</cp:coreProperties>
</file>