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pronoms personnels et adjectifs possessifs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ses    </w:t>
      </w:r>
      <w:r>
        <w:t xml:space="preserve">   son    </w:t>
      </w:r>
      <w:r>
        <w:t xml:space="preserve">   sa    </w:t>
      </w:r>
      <w:r>
        <w:t xml:space="preserve">   tes    </w:t>
      </w:r>
      <w:r>
        <w:t xml:space="preserve">   ton    </w:t>
      </w:r>
      <w:r>
        <w:t xml:space="preserve">   ta    </w:t>
      </w:r>
      <w:r>
        <w:t xml:space="preserve">   mes    </w:t>
      </w:r>
      <w:r>
        <w:t xml:space="preserve">   mon    </w:t>
      </w:r>
      <w:r>
        <w:t xml:space="preserve">   ma    </w:t>
      </w:r>
      <w:r>
        <w:t xml:space="preserve">   elles    </w:t>
      </w:r>
      <w:r>
        <w:t xml:space="preserve">   ils    </w:t>
      </w:r>
      <w:r>
        <w:t xml:space="preserve">   elle    </w:t>
      </w:r>
      <w:r>
        <w:t xml:space="preserve">   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pronoms personnels et adjectifs possessifs</dc:title>
  <dcterms:created xsi:type="dcterms:W3CDTF">2021-10-11T10:58:57Z</dcterms:created>
  <dcterms:modified xsi:type="dcterms:W3CDTF">2021-10-11T10:58:57Z</dcterms:modified>
</cp:coreProperties>
</file>