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vetements d'hiver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un manteau    </w:t>
      </w:r>
      <w:r>
        <w:t xml:space="preserve">   des chaussettes    </w:t>
      </w:r>
      <w:r>
        <w:t xml:space="preserve">   des bottes    </w:t>
      </w:r>
      <w:r>
        <w:t xml:space="preserve">   un chandail    </w:t>
      </w:r>
      <w:r>
        <w:t xml:space="preserve">   un pantalon de neige    </w:t>
      </w:r>
      <w:r>
        <w:t xml:space="preserve">   un chapeau    </w:t>
      </w:r>
      <w:r>
        <w:t xml:space="preserve">   une echarpe    </w:t>
      </w:r>
      <w:r>
        <w:t xml:space="preserve">   des mitaines    </w:t>
      </w:r>
      <w:r>
        <w:t xml:space="preserve">   des gants    </w:t>
      </w:r>
      <w:r>
        <w:t xml:space="preserve">   des cache oreilles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vetements d'hiver </dc:title>
  <dcterms:created xsi:type="dcterms:W3CDTF">2021-10-11T10:59:35Z</dcterms:created>
  <dcterms:modified xsi:type="dcterms:W3CDTF">2021-10-11T10:59:35Z</dcterms:modified>
</cp:coreProperties>
</file>