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Lessico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Aldobrandino    </w:t>
      </w:r>
      <w:r>
        <w:t xml:space="preserve">   amorevole    </w:t>
      </w:r>
      <w:r>
        <w:t xml:space="preserve">   bozza    </w:t>
      </w:r>
      <w:r>
        <w:t xml:space="preserve">   cortese    </w:t>
      </w:r>
      <w:r>
        <w:t xml:space="preserve">   farso    </w:t>
      </w:r>
      <w:r>
        <w:t xml:space="preserve">   fino    </w:t>
      </w:r>
      <w:r>
        <w:t xml:space="preserve">   letto    </w:t>
      </w:r>
      <w:r>
        <w:t xml:space="preserve">   marito    </w:t>
      </w:r>
      <w:r>
        <w:t xml:space="preserve">   Pilletto    </w:t>
      </w:r>
      <w:r>
        <w:t xml:space="preserve">   voglia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Lessico</dc:title>
  <dcterms:created xsi:type="dcterms:W3CDTF">2021-10-11T11:00:07Z</dcterms:created>
  <dcterms:modified xsi:type="dcterms:W3CDTF">2021-10-11T11:00:07Z</dcterms:modified>
</cp:coreProperties>
</file>