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semester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bookstore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accounting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computer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test or exam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trimester or quarter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classmate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university 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test or quiz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house or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school</w:t>
            </w:r>
          </w:p>
        </w:tc>
      </w:tr>
    </w:tbl>
    <w:p>
      <w:pPr>
        <w:pStyle w:val="WordBankLarge"/>
      </w:pPr>
      <w:r>
        <w:t xml:space="preserve">   la biblioteca    </w:t>
      </w:r>
      <w:r>
        <w:t xml:space="preserve">   la cafeteria    </w:t>
      </w:r>
      <w:r>
        <w:t xml:space="preserve">   la casa    </w:t>
      </w:r>
      <w:r>
        <w:t xml:space="preserve">   la escuela    </w:t>
      </w:r>
      <w:r>
        <w:t xml:space="preserve">   el estadio    </w:t>
      </w:r>
      <w:r>
        <w:t xml:space="preserve">   el laboratorio    </w:t>
      </w:r>
      <w:r>
        <w:t xml:space="preserve">   la libreria    </w:t>
      </w:r>
      <w:r>
        <w:t xml:space="preserve">   la universidad    </w:t>
      </w:r>
      <w:r>
        <w:t xml:space="preserve">   el companero     </w:t>
      </w:r>
      <w:r>
        <w:t xml:space="preserve">   la clase    </w:t>
      </w:r>
      <w:r>
        <w:t xml:space="preserve">   el curso    </w:t>
      </w:r>
      <w:r>
        <w:t xml:space="preserve">   el examen    </w:t>
      </w:r>
      <w:r>
        <w:t xml:space="preserve">   el horaio    </w:t>
      </w:r>
      <w:r>
        <w:t xml:space="preserve">   la prueba    </w:t>
      </w:r>
      <w:r>
        <w:t xml:space="preserve">   el semestre    </w:t>
      </w:r>
      <w:r>
        <w:t xml:space="preserve">   la tarea    </w:t>
      </w:r>
      <w:r>
        <w:t xml:space="preserve">   el trimestre    </w:t>
      </w:r>
      <w:r>
        <w:t xml:space="preserve">   el arte    </w:t>
      </w:r>
      <w:r>
        <w:t xml:space="preserve">   la biologia    </w:t>
      </w:r>
      <w:r>
        <w:t xml:space="preserve">   las ciencias    </w:t>
      </w:r>
      <w:r>
        <w:t xml:space="preserve">   la computacion    </w:t>
      </w:r>
      <w:r>
        <w:t xml:space="preserve">   la contabilidad    </w:t>
      </w:r>
      <w:r>
        <w:t xml:space="preserve">   la economia    </w:t>
      </w:r>
      <w:r>
        <w:t xml:space="preserve">   el espanol    </w:t>
      </w:r>
      <w:r>
        <w:t xml:space="preserve">   la fisica    </w:t>
      </w:r>
      <w:r>
        <w:t xml:space="preserve">   la geografia    </w:t>
      </w:r>
      <w:r>
        <w:t xml:space="preserve">   la musica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 Vocabulary</dc:title>
  <dcterms:created xsi:type="dcterms:W3CDTF">2021-11-01T03:38:54Z</dcterms:created>
  <dcterms:modified xsi:type="dcterms:W3CDTF">2021-11-01T03:38:54Z</dcterms:modified>
</cp:coreProperties>
</file>