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rights of citizens to political and social freedom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required as a qualification for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 or speech inciting people to rebel against the authority of a state or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 in political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reasonable grounds for making a search,pressing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 rights protected by law from unjust governmental or other interference.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deporting a foreigner from a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that prohibits the use of illegally obtained evidence in a criminal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crime of making a false spoken statement damaging to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former practice of segregating black people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charge or accusation of a serious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print,writing,pictures, defamation in physical form to ruin someones reputation</w:t>
            </w:r>
          </w:p>
        </w:tc>
      </w:tr>
    </w:tbl>
    <w:p>
      <w:pPr>
        <w:pStyle w:val="WordBankMedium"/>
      </w:pPr>
      <w:r>
        <w:t xml:space="preserve">   probable cause    </w:t>
      </w:r>
      <w:r>
        <w:t xml:space="preserve">   libel    </w:t>
      </w:r>
      <w:r>
        <w:t xml:space="preserve">   Jim Crow laws    </w:t>
      </w:r>
      <w:r>
        <w:t xml:space="preserve">   deportation    </w:t>
      </w:r>
      <w:r>
        <w:t xml:space="preserve">   poll tax    </w:t>
      </w:r>
      <w:r>
        <w:t xml:space="preserve">   sedition    </w:t>
      </w:r>
      <w:r>
        <w:t xml:space="preserve">   suffrage    </w:t>
      </w:r>
      <w:r>
        <w:t xml:space="preserve">   slander    </w:t>
      </w:r>
      <w:r>
        <w:t xml:space="preserve">   indictment    </w:t>
      </w:r>
      <w:r>
        <w:t xml:space="preserve">   exclusionary rule    </w:t>
      </w:r>
      <w:r>
        <w:t xml:space="preserve">   Civil Liberties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Vocabulary</dc:title>
  <dcterms:created xsi:type="dcterms:W3CDTF">2021-10-11T11:03:10Z</dcterms:created>
  <dcterms:modified xsi:type="dcterms:W3CDTF">2021-10-11T11:03:10Z</dcterms:modified>
</cp:coreProperties>
</file>