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Lewensvaardigheid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Telefoon    </w:t>
      </w:r>
      <w:r>
        <w:t xml:space="preserve">   Tikmasjien    </w:t>
      </w:r>
      <w:r>
        <w:t xml:space="preserve">   Son    </w:t>
      </w:r>
      <w:r>
        <w:t xml:space="preserve">   Rommel    </w:t>
      </w:r>
      <w:r>
        <w:t xml:space="preserve">   Aarde    </w:t>
      </w:r>
      <w:r>
        <w:t xml:space="preserve">   Grond    </w:t>
      </w:r>
      <w:r>
        <w:t xml:space="preserve">   Geraas    </w:t>
      </w:r>
      <w:r>
        <w:t xml:space="preserve">   Water    </w:t>
      </w:r>
      <w:r>
        <w:t xml:space="preserve">   Lug    </w:t>
      </w:r>
      <w:r>
        <w:t xml:space="preserve">   Besoedeling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Lewensvaardigheid</dc:title>
  <dcterms:created xsi:type="dcterms:W3CDTF">2021-10-11T11:07:31Z</dcterms:created>
  <dcterms:modified xsi:type="dcterms:W3CDTF">2021-10-11T11:07:31Z</dcterms:modified>
</cp:coreProperties>
</file>