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 Fraumeni Syndrome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Breast Cancer    </w:t>
      </w:r>
      <w:r>
        <w:t xml:space="preserve">   Tumor    </w:t>
      </w:r>
      <w:r>
        <w:t xml:space="preserve">   Osteosarcoma    </w:t>
      </w:r>
      <w:r>
        <w:t xml:space="preserve">   Melanoma    </w:t>
      </w:r>
      <w:r>
        <w:t xml:space="preserve">   Mammography    </w:t>
      </w:r>
      <w:r>
        <w:t xml:space="preserve">   Li Fraumeni    </w:t>
      </w:r>
      <w:r>
        <w:t xml:space="preserve">   Leukemia    </w:t>
      </w:r>
      <w:r>
        <w:t xml:space="preserve">   Glioblastoma    </w:t>
      </w:r>
      <w:r>
        <w:t xml:space="preserve">   Radiation    </w:t>
      </w:r>
      <w:r>
        <w:t xml:space="preserve">   Chemotherapy    </w:t>
      </w:r>
      <w:r>
        <w:t xml:space="preserve">   Cancer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 Fraumeni Syndrome Wordsearch</dc:title>
  <dcterms:created xsi:type="dcterms:W3CDTF">2021-10-11T11:07:18Z</dcterms:created>
  <dcterms:modified xsi:type="dcterms:W3CDTF">2021-10-11T11:07:18Z</dcterms:modified>
</cp:coreProperties>
</file>