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Buses    </w:t>
      </w:r>
      <w:r>
        <w:t xml:space="preserve">   Confusion    </w:t>
      </w:r>
      <w:r>
        <w:t xml:space="preserve">   Depression    </w:t>
      </w:r>
      <w:r>
        <w:t xml:space="preserve">   Drugs    </w:t>
      </w:r>
      <w:r>
        <w:t xml:space="preserve">   iPads    </w:t>
      </w:r>
      <w:r>
        <w:t xml:space="preserve">   Junk food    </w:t>
      </w:r>
      <w:r>
        <w:t xml:space="preserve">   Memes    </w:t>
      </w:r>
      <w:r>
        <w:t xml:space="preserve">   Middle school    </w:t>
      </w:r>
      <w:r>
        <w:t xml:space="preserve">   Music    </w:t>
      </w:r>
      <w:r>
        <w:t xml:space="preserve">   Vines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</dc:title>
  <dcterms:created xsi:type="dcterms:W3CDTF">2021-10-12T20:48:36Z</dcterms:created>
  <dcterms:modified xsi:type="dcterms:W3CDTF">2021-10-12T20:48:36Z</dcterms:modified>
</cp:coreProperties>
</file>