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Metamorphosis    </w:t>
      </w:r>
      <w:r>
        <w:t xml:space="preserve">   Tadpole    </w:t>
      </w:r>
      <w:r>
        <w:t xml:space="preserve">   Pupa    </w:t>
      </w:r>
      <w:r>
        <w:t xml:space="preserve">   Offspring    </w:t>
      </w:r>
      <w:r>
        <w:t xml:space="preserve">   Larva    </w:t>
      </w:r>
      <w:r>
        <w:t xml:space="preserve">   Chrysalis    </w:t>
      </w:r>
      <w:r>
        <w:t xml:space="preserve">   Inherited traits    </w:t>
      </w:r>
      <w:r>
        <w:t xml:space="preserve">   Acquired traits    </w:t>
      </w:r>
      <w:r>
        <w:t xml:space="preserve">   Individual    </w:t>
      </w:r>
      <w:r>
        <w:t xml:space="preserve">   Life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Cycles</dc:title>
  <dcterms:created xsi:type="dcterms:W3CDTF">2021-10-11T11:08:51Z</dcterms:created>
  <dcterms:modified xsi:type="dcterms:W3CDTF">2021-10-11T11:08:51Z</dcterms:modified>
</cp:coreProperties>
</file>