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Life Of Christ Test 2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Which Gospel shows Jesus as the King of Israel?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John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Between what years did "Pax Romana" happen?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About 58 AD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does "Pax Romana" mean?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Luke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Which Gospel shows Jesus as a servant?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Matthew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Which Gospel shows Jesus as the Son of Man?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About 85-90 AD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Which Gospel shows Jesus as the Son of God?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69 AD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Matthew what written to which group of people?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31 BC- 180 AD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Mark which written to which group of people?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About 45 AD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John was written to which group of people?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Mark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When was Matthew wrote?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Jews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Around what time was the Gospel of Mark wrote?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K. </w:t>
            </w:r>
            <w:r>
              <w:t xml:space="preserve">Roman Peace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When was Luke wrote?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L. </w:t>
            </w:r>
            <w:r>
              <w:t xml:space="preserve">Romans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When was John wrote?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M. </w:t>
            </w:r>
            <w:r>
              <w:t xml:space="preserve">The Temple in Jerusalem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Where was Zechariah when Gabriel appeared to him?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N. </w:t>
            </w:r>
            <w:r>
              <w:t xml:space="preserve">Nazareth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Galilean village did Mary live in?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O. </w:t>
            </w:r>
            <w:r>
              <w:t xml:space="preserve">Churches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Life Of Christ Test 2</dc:title>
  <dcterms:created xsi:type="dcterms:W3CDTF">2021-10-11T11:09:48Z</dcterms:created>
  <dcterms:modified xsi:type="dcterms:W3CDTF">2021-10-11T11:09:48Z</dcterms:modified>
</cp:coreProperties>
</file>