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Dorothea 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Illness    </w:t>
      </w:r>
      <w:r>
        <w:t xml:space="preserve">   Institutions    </w:t>
      </w:r>
      <w:r>
        <w:t xml:space="preserve">   Benevolent Societies    </w:t>
      </w:r>
      <w:r>
        <w:t xml:space="preserve">   New Jersey    </w:t>
      </w:r>
      <w:r>
        <w:t xml:space="preserve">   Prison Reform    </w:t>
      </w:r>
      <w:r>
        <w:t xml:space="preserve">   Joseph    </w:t>
      </w:r>
      <w:r>
        <w:t xml:space="preserve">   Cambridge Prison    </w:t>
      </w:r>
      <w:r>
        <w:t xml:space="preserve">   Nursing Crops    </w:t>
      </w:r>
      <w:r>
        <w:t xml:space="preserve">   Mary    </w:t>
      </w:r>
      <w:r>
        <w:t xml:space="preserve">   Civil War    </w:t>
      </w:r>
      <w:r>
        <w:t xml:space="preserve">  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Dorothea Dix</dc:title>
  <dcterms:created xsi:type="dcterms:W3CDTF">2021-10-11T11:10:03Z</dcterms:created>
  <dcterms:modified xsi:type="dcterms:W3CDTF">2021-10-11T11:10:03Z</dcterms:modified>
</cp:coreProperties>
</file>