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Orientation Topics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Careers    </w:t>
      </w:r>
      <w:r>
        <w:t xml:space="preserve">   Physical education    </w:t>
      </w:r>
      <w:r>
        <w:t xml:space="preserve">   Study skills    </w:t>
      </w:r>
      <w:r>
        <w:t xml:space="preserve">   Responsibilities    </w:t>
      </w:r>
      <w:r>
        <w:t xml:space="preserve">   Constitutional rights    </w:t>
      </w:r>
      <w:r>
        <w:t xml:space="preserve">   Developing of oneself    </w:t>
      </w:r>
      <w:r>
        <w:t xml:space="preserve">   Environment    </w:t>
      </w:r>
      <w:r>
        <w:t xml:space="preserve">   Social responsibility    </w:t>
      </w:r>
      <w:r>
        <w:t xml:space="preserve">   Health responsibility    </w:t>
      </w:r>
      <w:r>
        <w:t xml:space="preserve">   World of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Orientation Topics</dc:title>
  <dcterms:created xsi:type="dcterms:W3CDTF">2021-10-11T11:10:43Z</dcterms:created>
  <dcterms:modified xsi:type="dcterms:W3CDTF">2021-10-11T11:10:43Z</dcterms:modified>
</cp:coreProperties>
</file>