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Liggaam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Borskas    </w:t>
      </w:r>
      <w:r>
        <w:t xml:space="preserve">   Duim    </w:t>
      </w:r>
      <w:r>
        <w:t xml:space="preserve">   Enkel    </w:t>
      </w:r>
      <w:r>
        <w:t xml:space="preserve">   Gesig    </w:t>
      </w:r>
      <w:r>
        <w:t xml:space="preserve">   Heup    </w:t>
      </w:r>
      <w:r>
        <w:t xml:space="preserve">   Oog    </w:t>
      </w:r>
      <w:r>
        <w:t xml:space="preserve">   Skouer    </w:t>
      </w:r>
      <w:r>
        <w:t xml:space="preserve">   Sleutelbeen    </w:t>
      </w:r>
      <w:r>
        <w:t xml:space="preserve">   Voorkop    </w:t>
      </w:r>
      <w:r>
        <w:t xml:space="preserve">   Wang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Liggaam</dc:title>
  <dcterms:created xsi:type="dcterms:W3CDTF">2021-10-12T14:32:42Z</dcterms:created>
  <dcterms:modified xsi:type="dcterms:W3CDTF">2021-10-12T14:32:42Z</dcterms:modified>
</cp:coreProperties>
</file>