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roygbiv    </w:t>
      </w:r>
      <w:r>
        <w:t xml:space="preserve">   efficientlightbulbs    </w:t>
      </w:r>
      <w:r>
        <w:t xml:space="preserve">   solarpower    </w:t>
      </w:r>
      <w:r>
        <w:t xml:space="preserve">   wave    </w:t>
      </w:r>
      <w:r>
        <w:t xml:space="preserve">   absorption    </w:t>
      </w:r>
      <w:r>
        <w:t xml:space="preserve">   reflection    </w:t>
      </w:r>
      <w:r>
        <w:t xml:space="preserve">   hypothesis    </w:t>
      </w:r>
      <w:r>
        <w:t xml:space="preserve">   filament    </w:t>
      </w:r>
      <w:r>
        <w:t xml:space="preserve">   untoviolet    </w:t>
      </w:r>
      <w:r>
        <w:t xml:space="preserve">   electromagnetic    </w:t>
      </w:r>
      <w:r>
        <w:t xml:space="preserve">   visiblelight    </w:t>
      </w:r>
      <w:r>
        <w:t xml:space="preserve">   spectrum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2021-10-11T11:10:50Z</dcterms:created>
  <dcterms:modified xsi:type="dcterms:W3CDTF">2021-10-11T11:10:50Z</dcterms:modified>
</cp:coreProperties>
</file>