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SOLAR    </w:t>
      </w:r>
      <w:r>
        <w:t xml:space="preserve">   VISIBLE SPECTRUM    </w:t>
      </w:r>
      <w:r>
        <w:t xml:space="preserve">   PRISM    </w:t>
      </w:r>
      <w:r>
        <w:t xml:space="preserve">   REFRACTION    </w:t>
      </w:r>
      <w:r>
        <w:t xml:space="preserve">   REFLECTION    </w:t>
      </w:r>
      <w:r>
        <w:t xml:space="preserve">   ABSORPTION    </w:t>
      </w:r>
      <w:r>
        <w:t xml:space="preserve">   TRANSPARENT    </w:t>
      </w:r>
      <w:r>
        <w:t xml:space="preserve">   TRANSLUCENT    </w:t>
      </w:r>
      <w:r>
        <w:t xml:space="preserve">   OPAQUE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Energy</dc:title>
  <dcterms:created xsi:type="dcterms:W3CDTF">2021-10-11T11:11:30Z</dcterms:created>
  <dcterms:modified xsi:type="dcterms:W3CDTF">2021-10-11T11:11:30Z</dcterms:modified>
</cp:coreProperties>
</file>