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mirror that curves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where light rays parallel to the optical axis converge after being reflected off a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passage of light through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telescope that uses lenses to gather and focus light from distant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According to this, when a wave is reflected from a surface, the angle of reflection is equal to the angle of incidence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change in direction of a wave as it changes speed while moving from one medium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instrument or object used to produce or control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Reflection of light from a smooth, shiny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many cells in the retina of the eye that respond to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Reflection of light from a rough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energy by a wave to the medium through which it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Electromagnetic radiation that you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that allows almost all light that strikes it to pass through and form a clear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along the optical axis from the mirror to the focal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that allows most of the light that strikes it to pass through and form a blurry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bouncing of a wave off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mirror that curves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lens that is thicker in the middle than at the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lens that is thicker at the edges than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many cells in the retina of the eye that responds to low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material through which light does not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transparent object with at least one curved side that causes light to change direction</w:t>
            </w:r>
          </w:p>
        </w:tc>
      </w:tr>
    </w:tbl>
    <w:p>
      <w:pPr>
        <w:pStyle w:val="WordBankLarge"/>
      </w:pPr>
      <w:r>
        <w:t xml:space="preserve">   Light    </w:t>
      </w:r>
      <w:r>
        <w:t xml:space="preserve">   Reflection    </w:t>
      </w:r>
      <w:r>
        <w:t xml:space="preserve">   Transparent    </w:t>
      </w:r>
      <w:r>
        <w:t xml:space="preserve">   Translucent    </w:t>
      </w:r>
      <w:r>
        <w:t xml:space="preserve">   Opaque    </w:t>
      </w:r>
      <w:r>
        <w:t xml:space="preserve">   Transmission    </w:t>
      </w:r>
      <w:r>
        <w:t xml:space="preserve">   Absorption    </w:t>
      </w:r>
      <w:r>
        <w:t xml:space="preserve">   Law of Reflection    </w:t>
      </w:r>
      <w:r>
        <w:t xml:space="preserve">   Regular reflection    </w:t>
      </w:r>
      <w:r>
        <w:t xml:space="preserve">   Diffuse reflection    </w:t>
      </w:r>
      <w:r>
        <w:t xml:space="preserve">   Concave mirror    </w:t>
      </w:r>
      <w:r>
        <w:t xml:space="preserve">   Focal point    </w:t>
      </w:r>
      <w:r>
        <w:t xml:space="preserve">   Focal length    </w:t>
      </w:r>
      <w:r>
        <w:t xml:space="preserve">   Convex mirror    </w:t>
      </w:r>
      <w:r>
        <w:t xml:space="preserve">   Refraction    </w:t>
      </w:r>
      <w:r>
        <w:t xml:space="preserve">   Lens    </w:t>
      </w:r>
      <w:r>
        <w:t xml:space="preserve">   Convex lens    </w:t>
      </w:r>
      <w:r>
        <w:t xml:space="preserve">   Concave lens    </w:t>
      </w:r>
      <w:r>
        <w:t xml:space="preserve">   Rod    </w:t>
      </w:r>
      <w:r>
        <w:t xml:space="preserve">   Cone    </w:t>
      </w:r>
      <w:r>
        <w:t xml:space="preserve">   Optical device    </w:t>
      </w:r>
      <w:r>
        <w:t xml:space="preserve">   Refracting telescope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Vocabulary</dc:title>
  <dcterms:created xsi:type="dcterms:W3CDTF">2021-10-11T11:12:02Z</dcterms:created>
  <dcterms:modified xsi:type="dcterms:W3CDTF">2021-10-11T11:12:02Z</dcterms:modified>
</cp:coreProperties>
</file>