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Linear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the ______________________of a table of values are all constant the graph will be linear.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______________________ of a linear relationship could be y = 3x - 1.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 is always the ________________________ variable.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A___________________variation starts at any point other than (0, 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____________________ is distance divided by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a scatterplot has points that go up to the right it is a ________________correlation.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___________________ of a correlation speaks to how clustered the points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points on a scatterplot have a curved pattern the relationship would be 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_________________variation starts at (0, 0).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a relationship goes up or down by is ____________________(3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value where a graph begins is the ________________________ (2 words).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scatterplot has points that go down to the right is a _______________correlation.</w:t>
            </w:r>
          </w:p>
        </w:tc>
      </w:tr>
    </w:tbl>
    <w:p>
      <w:pPr>
        <w:pStyle w:val="WordBankMedium"/>
      </w:pPr>
      <w:r>
        <w:t xml:space="preserve">   positive    </w:t>
      </w:r>
      <w:r>
        <w:t xml:space="preserve">   negative    </w:t>
      </w:r>
      <w:r>
        <w:t xml:space="preserve">   differences    </w:t>
      </w:r>
      <w:r>
        <w:t xml:space="preserve">   direct    </w:t>
      </w:r>
      <w:r>
        <w:t xml:space="preserve">   partial    </w:t>
      </w:r>
      <w:r>
        <w:t xml:space="preserve">   strength    </w:t>
      </w:r>
      <w:r>
        <w:t xml:space="preserve">   speed    </w:t>
      </w:r>
      <w:r>
        <w:t xml:space="preserve">   nonlinear    </w:t>
      </w:r>
      <w:r>
        <w:t xml:space="preserve">   independent    </w:t>
      </w:r>
      <w:r>
        <w:t xml:space="preserve">   initial value    </w:t>
      </w:r>
      <w:r>
        <w:t xml:space="preserve">   rate of change    </w:t>
      </w:r>
      <w:r>
        <w:t xml:space="preserve">  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Relationships</dc:title>
  <dcterms:created xsi:type="dcterms:W3CDTF">2021-10-11T11:13:46Z</dcterms:created>
  <dcterms:modified xsi:type="dcterms:W3CDTF">2021-10-11T11:13:46Z</dcterms:modified>
</cp:coreProperties>
</file>