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Liquids and Solids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states    </w:t>
      </w:r>
      <w:r>
        <w:t xml:space="preserve">   shape    </w:t>
      </w:r>
      <w:r>
        <w:t xml:space="preserve">   colour    </w:t>
      </w:r>
      <w:r>
        <w:t xml:space="preserve">   texture    </w:t>
      </w:r>
      <w:r>
        <w:t xml:space="preserve">   space    </w:t>
      </w:r>
      <w:r>
        <w:t xml:space="preserve">   mass    </w:t>
      </w:r>
      <w:r>
        <w:t xml:space="preserve">   atoms    </w:t>
      </w:r>
      <w:r>
        <w:t xml:space="preserve">   matter    </w:t>
      </w:r>
      <w:r>
        <w:t xml:space="preserve">   liquid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Liquids and Solids</dc:title>
  <dcterms:created xsi:type="dcterms:W3CDTF">2021-10-11T11:13:16Z</dcterms:created>
  <dcterms:modified xsi:type="dcterms:W3CDTF">2021-10-11T11:13:16Z</dcterms:modified>
</cp:coreProperties>
</file>